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DB" w:rsidRDefault="001937DB" w:rsidP="001937DB">
      <w:pPr>
        <w:pStyle w:val="Tytu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PUCHAR POLSKI - REGULAMIN ZAWODÓW NA ROK 2023 </w:t>
      </w:r>
    </w:p>
    <w:p w:rsidR="001937DB" w:rsidRDefault="001937DB" w:rsidP="001937DB">
      <w:pPr>
        <w:pStyle w:val="Podtytu"/>
        <w:rPr>
          <w:rFonts w:ascii="Arial" w:hAnsi="Arial" w:cs="Arial"/>
          <w:i w:val="0"/>
          <w:lang w:eastAsia="ar-SA"/>
        </w:rPr>
      </w:pPr>
    </w:p>
    <w:p w:rsidR="001937DB" w:rsidRDefault="001937DB" w:rsidP="001937DB">
      <w:pPr>
        <w:pStyle w:val="ZOdstpem"/>
        <w:spacing w:befor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1. Organizator, termin i miejsce:</w:t>
      </w:r>
    </w:p>
    <w:p w:rsidR="001937DB" w:rsidRDefault="001937DB" w:rsidP="001937DB">
      <w:pPr>
        <w:pStyle w:val="Kreseczka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Nowosądecki Okręgowy Związek Kajakowy</w:t>
      </w:r>
    </w:p>
    <w:p w:rsidR="001937DB" w:rsidRDefault="001937DB" w:rsidP="001937DB">
      <w:pPr>
        <w:pStyle w:val="Kreseczka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Organizatorami poszczególnych zawodów Pucharu Polski są uczestniczące kluby zgodnie z terminem i miejscem określonym w kalendarzu zawodów na rok 2023 stanowiącym załącznik nr 1 do regulaminu. Jeżeli zostaną zmienione terminy zawodów to ostatnie rozegrane zawody są zawodami finałowymi Pucharu Polski</w:t>
      </w:r>
    </w:p>
    <w:p w:rsidR="001937DB" w:rsidRDefault="001937DB" w:rsidP="001937DB">
      <w:pPr>
        <w:pStyle w:val="ZOdstpem"/>
        <w:spacing w:before="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2. System zawodów:</w:t>
      </w:r>
    </w:p>
    <w:p w:rsidR="001937DB" w:rsidRDefault="001937DB" w:rsidP="001937DB">
      <w:pPr>
        <w:pStyle w:val="Kreseczka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Zawody w roku 2023 rozgrywane będą system– 3 slalomy plus finał.</w:t>
      </w:r>
    </w:p>
    <w:p w:rsidR="001937DB" w:rsidRDefault="001937DB" w:rsidP="001937DB">
      <w:pPr>
        <w:pStyle w:val="ZOdstpem"/>
        <w:spacing w:before="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3. Konkurencje, kategorie wiekowe:</w:t>
      </w:r>
    </w:p>
    <w:p w:rsidR="001937DB" w:rsidRDefault="001937DB" w:rsidP="001937DB">
      <w:pPr>
        <w:pStyle w:val="Kreseczka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K-1, C-1, kobiet i mężczyzn, wszystkie konkurencje: Open</w:t>
      </w:r>
    </w:p>
    <w:p w:rsidR="001937DB" w:rsidRDefault="001937DB" w:rsidP="001937DB">
      <w:pPr>
        <w:pStyle w:val="ZOdstpem"/>
        <w:spacing w:before="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4. Liczba zawodników:</w:t>
      </w:r>
    </w:p>
    <w:p w:rsidR="001937DB" w:rsidRDefault="001937DB" w:rsidP="001937DB">
      <w:pPr>
        <w:pStyle w:val="Kreseczka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Do każdej konkurencji klub może zgłosić dowolną liczbę osad.</w:t>
      </w:r>
    </w:p>
    <w:p w:rsidR="001937DB" w:rsidRDefault="001937DB" w:rsidP="001937DB">
      <w:pPr>
        <w:pStyle w:val="ZOdstpem"/>
        <w:spacing w:before="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5. Trasa slalomu:</w:t>
      </w:r>
    </w:p>
    <w:p w:rsidR="001937DB" w:rsidRDefault="001937DB" w:rsidP="001937DB">
      <w:pPr>
        <w:pStyle w:val="Kreseczka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Ustawiana zgodnie z regulaminem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PZKaj</w:t>
      </w:r>
      <w:proofErr w:type="spellEnd"/>
    </w:p>
    <w:p w:rsidR="001937DB" w:rsidRDefault="001937DB" w:rsidP="001937DB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a/. Prowadzi się następująca punktację: </w:t>
      </w:r>
    </w:p>
    <w:p w:rsidR="001937DB" w:rsidRDefault="001937DB" w:rsidP="001937DB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drużynową /klubową/, </w:t>
      </w:r>
    </w:p>
    <w:p w:rsidR="001937DB" w:rsidRDefault="001937DB" w:rsidP="001937DB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indywidualną w poszczególnych konkurencjach. </w:t>
      </w:r>
    </w:p>
    <w:p w:rsidR="001937DB" w:rsidRDefault="001937DB" w:rsidP="001937DB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b/. Do punktacji ogólnej zalicza się: </w:t>
      </w:r>
    </w:p>
    <w:p w:rsidR="001937DB" w:rsidRDefault="001937DB" w:rsidP="001937DB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drużynowej - punkty uzyskane przez drużyny /kluby/ za uzyskane miejsca                  w poszczególnych slalomach. </w:t>
      </w:r>
    </w:p>
    <w:p w:rsidR="001937DB" w:rsidRDefault="001937DB" w:rsidP="001937DB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indywidualnej - punkty uzyskane przez poszczególnych zawodników za uzyskane miejsca w slalomach. </w:t>
      </w:r>
    </w:p>
    <w:p w:rsidR="001937DB" w:rsidRDefault="001937DB" w:rsidP="001937DB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c/. Poszczególne slalomy punktowane będą osobno. </w:t>
      </w:r>
    </w:p>
    <w:p w:rsidR="001937DB" w:rsidRDefault="001937DB" w:rsidP="001937DB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d/. O wyniku w punktacji ogólnej decyduje: </w:t>
      </w:r>
    </w:p>
    <w:p w:rsidR="001937DB" w:rsidRDefault="001937DB" w:rsidP="001937DB">
      <w:pPr>
        <w:pStyle w:val="Kresecz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w punktacji drużynowej – suma punktów wszystkich zawodników zdobyta                 w poszczególnych slalomach zgodnie z tabelą w punkcie „g”, </w:t>
      </w:r>
    </w:p>
    <w:p w:rsidR="001937DB" w:rsidRDefault="001937DB" w:rsidP="001937DB">
      <w:pPr>
        <w:pStyle w:val="Kreseczka"/>
        <w:tabs>
          <w:tab w:val="left" w:pos="567"/>
        </w:tabs>
        <w:ind w:hanging="28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w punktacji indywidualnej </w:t>
      </w:r>
      <w:r>
        <w:rPr>
          <w:rFonts w:ascii="Arial" w:hAnsi="Arial" w:cs="Arial"/>
          <w:color w:val="auto"/>
          <w:sz w:val="24"/>
          <w:szCs w:val="24"/>
        </w:rPr>
        <w:t>, suma punktów (zgodnie z tabelą „g”) uzyskanych           we wszystkich startach..</w:t>
      </w:r>
    </w:p>
    <w:p w:rsidR="001937DB" w:rsidRDefault="001937DB" w:rsidP="001937DB">
      <w:pPr>
        <w:pStyle w:val="Kreseczka"/>
        <w:ind w:left="567" w:hanging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e/. </w:t>
      </w:r>
      <w:r>
        <w:rPr>
          <w:rFonts w:ascii="Arial" w:hAnsi="Arial" w:cs="Arial"/>
          <w:color w:val="auto"/>
          <w:sz w:val="24"/>
          <w:szCs w:val="24"/>
        </w:rPr>
        <w:t xml:space="preserve">W przypadku uzyskania przez drużyny /kluby/ równej liczby punktów                         o lepszym miejscu decyduje </w:t>
      </w:r>
      <w:r>
        <w:rPr>
          <w:rFonts w:ascii="Arial" w:eastAsia="Arial Unicode MS" w:hAnsi="Arial" w:cs="Arial"/>
          <w:color w:val="auto"/>
          <w:sz w:val="24"/>
          <w:szCs w:val="24"/>
        </w:rPr>
        <w:t xml:space="preserve">suma </w:t>
      </w:r>
      <w:r>
        <w:rPr>
          <w:rFonts w:ascii="Arial" w:hAnsi="Arial" w:cs="Arial"/>
          <w:color w:val="auto"/>
          <w:sz w:val="24"/>
          <w:szCs w:val="24"/>
        </w:rPr>
        <w:t>punktów uzyskana przez  najlepszego zawodnika  w konkurencji K-1, C-1, mężczyzn/kobiet  w zawodach finałowych. Przy równej liczbie punktów decyduje większa liczba miejsc 1,2,3 uzyskanych  w każdej konkurencji w zawodach finałowych.</w:t>
      </w:r>
    </w:p>
    <w:p w:rsidR="001937DB" w:rsidRDefault="001937DB" w:rsidP="001937DB">
      <w:pPr>
        <w:pStyle w:val="Kreseczka"/>
        <w:ind w:left="567" w:hanging="28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f/ W przypadku uzyskania przez zawodników równej liczby punktów o kolejności ostatecznej decyduje wynik uzyskany w zawodach finałowych.</w:t>
      </w:r>
    </w:p>
    <w:p w:rsidR="001937DB" w:rsidRDefault="001937DB" w:rsidP="001937DB">
      <w:pPr>
        <w:pStyle w:val="Kreseczka"/>
        <w:ind w:left="567" w:hanging="28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g/ Zawodnicy w konkurencjach indywidualnych poszczególnych slalomów otrzymują następującą liczbę punktów:</w:t>
      </w:r>
    </w:p>
    <w:p w:rsidR="001937DB" w:rsidRDefault="001937DB" w:rsidP="001937DB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769"/>
        <w:gridCol w:w="768"/>
        <w:gridCol w:w="770"/>
        <w:gridCol w:w="770"/>
        <w:gridCol w:w="762"/>
        <w:gridCol w:w="762"/>
        <w:gridCol w:w="762"/>
        <w:gridCol w:w="762"/>
        <w:gridCol w:w="763"/>
        <w:gridCol w:w="772"/>
      </w:tblGrid>
      <w:tr w:rsidR="001937DB" w:rsidTr="001937DB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Miejsce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</w:tr>
      <w:tr w:rsidR="001937DB" w:rsidTr="001937DB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Liczba punktów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</w:tr>
    </w:tbl>
    <w:p w:rsidR="001937DB" w:rsidRDefault="001937DB" w:rsidP="001937DB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1937DB" w:rsidRDefault="001937DB" w:rsidP="001937DB">
      <w:pPr>
        <w:pStyle w:val="Kreseczka"/>
        <w:ind w:left="0"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color w:val="auto"/>
        </w:rPr>
        <w:br w:type="page"/>
      </w:r>
      <w:r>
        <w:rPr>
          <w:rFonts w:ascii="Arial" w:hAnsi="Arial" w:cs="Arial"/>
          <w:b/>
          <w:color w:val="auto"/>
          <w:sz w:val="24"/>
          <w:szCs w:val="24"/>
        </w:rPr>
        <w:lastRenderedPageBreak/>
        <w:t>Zawody finałowe</w:t>
      </w:r>
    </w:p>
    <w:p w:rsidR="001937DB" w:rsidRDefault="001937DB" w:rsidP="001937DB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768"/>
        <w:gridCol w:w="768"/>
        <w:gridCol w:w="768"/>
        <w:gridCol w:w="768"/>
        <w:gridCol w:w="768"/>
        <w:gridCol w:w="768"/>
        <w:gridCol w:w="760"/>
        <w:gridCol w:w="760"/>
        <w:gridCol w:w="761"/>
        <w:gridCol w:w="770"/>
      </w:tblGrid>
      <w:tr w:rsidR="001937DB" w:rsidTr="001937DB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Miejsce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</w:tr>
      <w:tr w:rsidR="001937DB" w:rsidTr="001937DB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Liczba punktów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</w:tr>
    </w:tbl>
    <w:p w:rsidR="001937DB" w:rsidRDefault="001937DB" w:rsidP="001937DB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1937DB" w:rsidRDefault="001937DB" w:rsidP="001937DB">
      <w:pPr>
        <w:pStyle w:val="ZOdstpem"/>
        <w:spacing w:before="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7. Nagrody:</w:t>
      </w:r>
    </w:p>
    <w:p w:rsidR="001937DB" w:rsidRDefault="001937DB" w:rsidP="001937DB">
      <w:pPr>
        <w:pStyle w:val="Kreseczka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Trzech pierwszych zawodników w poszczególnych konkurencjach otrzymuje nagrody za wyniki końcowe Pucharu Polski. Puchary otrzymają trzy najlepsze kluby za wyniki końcowe. Fundatorem nagród jest Polski Związek Kajakowy. Nagrody wręczone zostaną na zawodach finałowych.</w:t>
      </w:r>
    </w:p>
    <w:p w:rsidR="001937DB" w:rsidRDefault="001937DB" w:rsidP="001937DB">
      <w:pPr>
        <w:pStyle w:val="Kreseczka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1937DB" w:rsidRDefault="001937DB" w:rsidP="001937DB">
      <w:pPr>
        <w:pStyle w:val="ZOdstpem"/>
        <w:spacing w:before="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8. Uwagi końcowe:</w:t>
      </w:r>
    </w:p>
    <w:p w:rsidR="001937DB" w:rsidRDefault="001937DB" w:rsidP="001937DB">
      <w:pPr>
        <w:pStyle w:val="Kreseczka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 rozgrywanych zawodach Pucharu Polski obowiązują regulamin slalomu i zjazdu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PZKaj</w:t>
      </w:r>
      <w:proofErr w:type="spellEnd"/>
      <w:r>
        <w:rPr>
          <w:rFonts w:ascii="Arial" w:hAnsi="Arial" w:cs="Arial"/>
          <w:color w:val="auto"/>
          <w:sz w:val="24"/>
          <w:szCs w:val="24"/>
        </w:rPr>
        <w:t>.</w:t>
      </w:r>
    </w:p>
    <w:p w:rsidR="001937DB" w:rsidRDefault="001937DB" w:rsidP="001937DB">
      <w:pPr>
        <w:pStyle w:val="Kreseczka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1937DB" w:rsidRDefault="001937DB" w:rsidP="001937DB">
      <w:pPr>
        <w:pStyle w:val="Kreseczka"/>
        <w:ind w:left="0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Załącznik nr 1 do Regulaminu Pucharu Polski</w:t>
      </w:r>
    </w:p>
    <w:p w:rsidR="001937DB" w:rsidRDefault="001937DB" w:rsidP="001937DB">
      <w:pPr>
        <w:pStyle w:val="Kreseczka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1937DB" w:rsidRDefault="001937DB" w:rsidP="001937DB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Wykaz imprez zaliczanych do punktacji Pucharu Polski (open). </w:t>
      </w:r>
    </w:p>
    <w:p w:rsidR="001937DB" w:rsidRDefault="001937DB" w:rsidP="001937DB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78"/>
        <w:gridCol w:w="3264"/>
        <w:gridCol w:w="1560"/>
        <w:gridCol w:w="2271"/>
      </w:tblGrid>
      <w:tr w:rsidR="001937DB" w:rsidTr="001937DB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spacing w:line="240" w:lineRule="auto"/>
            </w:pPr>
            <w:r>
              <w:t>27.05.2023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18 Memoriał Roberta Korzeniewskiego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Drzewica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Ludowy Klub Kajakowy Drzewica</w:t>
            </w:r>
          </w:p>
        </w:tc>
      </w:tr>
      <w:tr w:rsidR="001937DB" w:rsidTr="001937DB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20.08.2023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7 Międzynarodowy „Puchar Pienin” im. Bronisława </w:t>
            </w:r>
            <w:proofErr w:type="spellStart"/>
            <w:r>
              <w:rPr>
                <w:color w:val="auto"/>
              </w:rPr>
              <w:t>Warusia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Krościenko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Ludowy Klub</w:t>
            </w:r>
          </w:p>
          <w:p w:rsidR="001937DB" w:rsidRDefault="001937D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Sportowy</w:t>
            </w:r>
          </w:p>
          <w:p w:rsidR="001937DB" w:rsidRDefault="001937D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„Dunajec” Krościenko</w:t>
            </w:r>
          </w:p>
        </w:tc>
      </w:tr>
      <w:tr w:rsidR="001937DB" w:rsidTr="001937DB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02.09.2023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63 Memoriał A i K Wernerów                       w Slalomie Kajakowym.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Szczawnica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KS „Pieniny” Szczawnica</w:t>
            </w:r>
          </w:p>
        </w:tc>
      </w:tr>
      <w:tr w:rsidR="001937DB" w:rsidTr="001937DB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03.09.2023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61 Międzynarodowy „Puchar Ziemi Sądeckiej” Finał Pucharu Polski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Nowy Sącz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7DB" w:rsidRDefault="001937D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KS „Start”</w:t>
            </w:r>
            <w:r>
              <w:rPr>
                <w:color w:val="auto"/>
              </w:rPr>
              <w:t xml:space="preserve"> Nowy Sącz</w:t>
            </w:r>
            <w:bookmarkStart w:id="0" w:name="_GoBack"/>
            <w:bookmarkEnd w:id="0"/>
          </w:p>
        </w:tc>
      </w:tr>
    </w:tbl>
    <w:p w:rsidR="008E0277" w:rsidRDefault="008E0277"/>
    <w:sectPr w:rsidR="008E0277" w:rsidSect="00816DA0">
      <w:pgSz w:w="11906" w:h="16838" w:code="9"/>
      <w:pgMar w:top="1690" w:right="1417" w:bottom="1417" w:left="1417" w:header="425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F02E2"/>
    <w:rsid w:val="001937DB"/>
    <w:rsid w:val="007F35B8"/>
    <w:rsid w:val="00816DA0"/>
    <w:rsid w:val="008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6B18D-43FB-4F42-96D1-333870BC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7DB"/>
    <w:pPr>
      <w:spacing w:after="200" w:line="276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F35B8"/>
    <w:pPr>
      <w:spacing w:after="0" w:line="240" w:lineRule="auto"/>
    </w:pPr>
    <w:rPr>
      <w:rFonts w:asciiTheme="minorHAnsi" w:eastAsiaTheme="majorEastAsia" w:hAnsiTheme="minorHAnsi" w:cstheme="majorBidi"/>
      <w:color w:val="auto"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02E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auto"/>
      <w:sz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37DB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37D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937DB"/>
    <w:pPr>
      <w:suppressAutoHyphens/>
      <w:spacing w:before="360" w:after="72" w:line="240" w:lineRule="auto"/>
      <w:jc w:val="center"/>
    </w:pPr>
    <w:rPr>
      <w:rFonts w:eastAsia="Times New Roman" w:cs="Times New Roman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37DB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ZOdstpem">
    <w:name w:val="Z Odstępem"/>
    <w:basedOn w:val="Normalny"/>
    <w:rsid w:val="001937DB"/>
    <w:pPr>
      <w:suppressAutoHyphens/>
      <w:spacing w:before="144"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reseczka">
    <w:name w:val="Kreseczka"/>
    <w:basedOn w:val="Normalny"/>
    <w:rsid w:val="001937DB"/>
    <w:pPr>
      <w:suppressAutoHyphens/>
      <w:spacing w:after="0" w:line="240" w:lineRule="auto"/>
      <w:ind w:left="578" w:hanging="289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2023-05-24T15:11:00Z</dcterms:created>
  <dcterms:modified xsi:type="dcterms:W3CDTF">2023-05-24T15:12:00Z</dcterms:modified>
</cp:coreProperties>
</file>